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17" w:rsidRPr="00E0085E" w:rsidRDefault="00302C17" w:rsidP="00302C17">
      <w:pPr>
        <w:shd w:val="clear" w:color="auto" w:fill="FFFFFF"/>
        <w:spacing w:line="322" w:lineRule="exact"/>
        <w:ind w:right="86"/>
        <w:jc w:val="center"/>
        <w:rPr>
          <w:b/>
          <w:caps/>
          <w:sz w:val="24"/>
          <w:szCs w:val="24"/>
        </w:rPr>
      </w:pPr>
      <w:bookmarkStart w:id="0" w:name="_GoBack"/>
      <w:r w:rsidRPr="00E0085E">
        <w:rPr>
          <w:b/>
          <w:caps/>
          <w:color w:val="323232"/>
          <w:spacing w:val="-2"/>
          <w:sz w:val="24"/>
          <w:szCs w:val="24"/>
        </w:rPr>
        <w:t>Зелёнополянский сельский Совет депутатов</w:t>
      </w:r>
    </w:p>
    <w:p w:rsidR="00302C17" w:rsidRPr="00E0085E" w:rsidRDefault="00302C17" w:rsidP="00302C17">
      <w:pPr>
        <w:shd w:val="clear" w:color="auto" w:fill="FFFFFF"/>
        <w:spacing w:line="322" w:lineRule="exact"/>
        <w:ind w:right="19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1"/>
          <w:sz w:val="24"/>
          <w:szCs w:val="24"/>
        </w:rPr>
        <w:t>Троицкого района Алтайского края</w:t>
      </w:r>
    </w:p>
    <w:p w:rsidR="00302C17" w:rsidRPr="00E0085E" w:rsidRDefault="00302C17" w:rsidP="00302C17">
      <w:pPr>
        <w:shd w:val="clear" w:color="auto" w:fill="FFFFFF"/>
        <w:spacing w:before="307" w:line="326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302C17" w:rsidRPr="00E0085E" w:rsidRDefault="00302C17" w:rsidP="00302C17">
      <w:pPr>
        <w:shd w:val="clear" w:color="auto" w:fill="FFFFFF"/>
        <w:tabs>
          <w:tab w:val="left" w:pos="8818"/>
        </w:tabs>
        <w:spacing w:line="326" w:lineRule="exact"/>
        <w:rPr>
          <w:b/>
          <w:sz w:val="24"/>
          <w:szCs w:val="24"/>
        </w:rPr>
      </w:pPr>
      <w:r>
        <w:rPr>
          <w:b/>
          <w:color w:val="323232"/>
          <w:spacing w:val="-4"/>
          <w:sz w:val="24"/>
          <w:szCs w:val="24"/>
        </w:rPr>
        <w:t>30.03.2018</w:t>
      </w:r>
      <w:r w:rsidRPr="00E0085E">
        <w:rPr>
          <w:b/>
          <w:color w:val="323232"/>
          <w:spacing w:val="-4"/>
          <w:sz w:val="24"/>
          <w:szCs w:val="24"/>
        </w:rPr>
        <w:t>г.</w:t>
      </w:r>
      <w:r w:rsidRPr="00E0085E">
        <w:rPr>
          <w:b/>
          <w:color w:val="323232"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color w:val="323232"/>
          <w:sz w:val="24"/>
          <w:szCs w:val="24"/>
        </w:rPr>
        <w:t xml:space="preserve">                 </w:t>
      </w:r>
      <w:r w:rsidRPr="00E0085E">
        <w:rPr>
          <w:b/>
          <w:color w:val="323232"/>
          <w:sz w:val="24"/>
          <w:szCs w:val="24"/>
        </w:rPr>
        <w:t xml:space="preserve">№ </w:t>
      </w:r>
      <w:r>
        <w:rPr>
          <w:b/>
          <w:color w:val="323232"/>
          <w:sz w:val="24"/>
          <w:szCs w:val="24"/>
        </w:rPr>
        <w:t>1</w:t>
      </w:r>
    </w:p>
    <w:p w:rsidR="00302C17" w:rsidRPr="00E0085E" w:rsidRDefault="00302C17" w:rsidP="00302C17">
      <w:pPr>
        <w:shd w:val="clear" w:color="auto" w:fill="FFFFFF"/>
        <w:spacing w:line="326" w:lineRule="exact"/>
        <w:jc w:val="center"/>
        <w:rPr>
          <w:b/>
          <w:color w:val="323232"/>
          <w:spacing w:val="-1"/>
          <w:sz w:val="24"/>
          <w:szCs w:val="24"/>
        </w:rPr>
      </w:pPr>
      <w:proofErr w:type="gramStart"/>
      <w:r w:rsidRPr="00E0085E">
        <w:rPr>
          <w:b/>
          <w:color w:val="323232"/>
          <w:spacing w:val="-1"/>
          <w:sz w:val="24"/>
          <w:szCs w:val="24"/>
        </w:rPr>
        <w:t>с</w:t>
      </w:r>
      <w:proofErr w:type="gramEnd"/>
      <w:r w:rsidRPr="00E0085E">
        <w:rPr>
          <w:b/>
          <w:color w:val="323232"/>
          <w:spacing w:val="-1"/>
          <w:sz w:val="24"/>
          <w:szCs w:val="24"/>
        </w:rPr>
        <w:t>. Зелёная Поляна</w:t>
      </w:r>
    </w:p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bookmarkEnd w:id="0"/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О повестке дня </w:t>
      </w:r>
      <w:r>
        <w:rPr>
          <w:color w:val="323232"/>
          <w:spacing w:val="-1"/>
          <w:sz w:val="24"/>
          <w:szCs w:val="24"/>
        </w:rPr>
        <w:t>четвертой</w:t>
      </w:r>
      <w:r w:rsidRPr="00E0085E">
        <w:rPr>
          <w:color w:val="323232"/>
          <w:spacing w:val="-1"/>
          <w:sz w:val="24"/>
          <w:szCs w:val="24"/>
        </w:rPr>
        <w:t xml:space="preserve"> сессии Зелёнополянского</w:t>
      </w:r>
    </w:p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сельского Совета депутатов.</w:t>
      </w:r>
    </w:p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   На основании статьи 1</w:t>
      </w:r>
      <w:r>
        <w:rPr>
          <w:color w:val="323232"/>
          <w:spacing w:val="-1"/>
          <w:sz w:val="24"/>
          <w:szCs w:val="24"/>
        </w:rPr>
        <w:t xml:space="preserve">6 </w:t>
      </w:r>
      <w:r w:rsidRPr="00E0085E">
        <w:rPr>
          <w:color w:val="323232"/>
          <w:spacing w:val="-1"/>
          <w:sz w:val="24"/>
          <w:szCs w:val="24"/>
        </w:rPr>
        <w:t xml:space="preserve"> Регламента Зелёнополянского сельского Совета депутатов, сельский Совет депутатов РЕШИЛ:</w:t>
      </w:r>
    </w:p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302C17" w:rsidRPr="00E0085E" w:rsidRDefault="00302C17" w:rsidP="00302C17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Утвердить следующую повестку дня  </w:t>
      </w:r>
      <w:r>
        <w:rPr>
          <w:color w:val="323232"/>
          <w:spacing w:val="-1"/>
          <w:sz w:val="24"/>
          <w:szCs w:val="24"/>
        </w:rPr>
        <w:t>четвертой</w:t>
      </w:r>
      <w:r w:rsidRPr="00E0085E">
        <w:rPr>
          <w:color w:val="323232"/>
          <w:spacing w:val="-1"/>
          <w:sz w:val="24"/>
          <w:szCs w:val="24"/>
        </w:rPr>
        <w:t xml:space="preserve">   сессии Зелёнополянского сельского Совета депутатов:</w:t>
      </w:r>
    </w:p>
    <w:p w:rsidR="00302C17" w:rsidRPr="00E0085E" w:rsidRDefault="00302C17" w:rsidP="00302C17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1.Об утверждении повестки дня </w:t>
      </w:r>
      <w:r>
        <w:rPr>
          <w:color w:val="323232"/>
          <w:spacing w:val="-1"/>
          <w:sz w:val="24"/>
          <w:szCs w:val="24"/>
        </w:rPr>
        <w:t>четвертой</w:t>
      </w:r>
      <w:r w:rsidRPr="00E0085E">
        <w:rPr>
          <w:color w:val="323232"/>
          <w:spacing w:val="-1"/>
          <w:sz w:val="24"/>
          <w:szCs w:val="24"/>
        </w:rPr>
        <w:t xml:space="preserve">  сессии Зелёнополянского сельского Совета депутатов  Троицкого района Алтайского края. </w:t>
      </w:r>
    </w:p>
    <w:p w:rsidR="00302C17" w:rsidRDefault="00302C17" w:rsidP="00302C17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 глава сельсовета;</w:t>
      </w:r>
    </w:p>
    <w:p w:rsidR="00302C17" w:rsidRPr="00E0085E" w:rsidRDefault="00302C17" w:rsidP="00302C17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02C17" w:rsidRPr="00E0085E" w:rsidRDefault="00302C17" w:rsidP="00302C17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2. </w:t>
      </w:r>
      <w:r>
        <w:rPr>
          <w:sz w:val="24"/>
          <w:szCs w:val="24"/>
        </w:rPr>
        <w:t>Отчет главы сельсовета о работе Администрации сельсовета за 2017 год.</w:t>
      </w:r>
    </w:p>
    <w:p w:rsidR="00302C17" w:rsidRDefault="00302C17" w:rsidP="00302C17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С.П. Сокол, глава сельсовета;</w:t>
      </w:r>
    </w:p>
    <w:p w:rsidR="00302C17" w:rsidRDefault="00302C17" w:rsidP="00302C17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02C17" w:rsidRDefault="00302C17" w:rsidP="00302C1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0085E">
        <w:rPr>
          <w:sz w:val="24"/>
          <w:szCs w:val="24"/>
        </w:rPr>
        <w:t>О внесении изменений в решение Зелёнополянского сельского Совета депутатов от 2</w:t>
      </w:r>
      <w:r>
        <w:rPr>
          <w:sz w:val="24"/>
          <w:szCs w:val="24"/>
        </w:rPr>
        <w:t>6</w:t>
      </w:r>
      <w:r w:rsidRPr="00E0085E">
        <w:rPr>
          <w:sz w:val="24"/>
          <w:szCs w:val="24"/>
        </w:rPr>
        <w:t>.12.201</w:t>
      </w:r>
      <w:r>
        <w:rPr>
          <w:sz w:val="24"/>
          <w:szCs w:val="24"/>
        </w:rPr>
        <w:t>8г. №22</w:t>
      </w:r>
      <w:r w:rsidRPr="00E0085E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б утверждении Положения о денежном содержании главы муниципального образования </w:t>
      </w:r>
      <w:proofErr w:type="spellStart"/>
      <w:r>
        <w:rPr>
          <w:sz w:val="24"/>
          <w:szCs w:val="24"/>
        </w:rPr>
        <w:t>Зелёнополянский</w:t>
      </w:r>
      <w:proofErr w:type="spellEnd"/>
      <w:r>
        <w:rPr>
          <w:sz w:val="24"/>
          <w:szCs w:val="24"/>
        </w:rPr>
        <w:t xml:space="preserve"> сельсовет Троицкого района Алтайского края»</w:t>
      </w:r>
    </w:p>
    <w:p w:rsidR="00302C17" w:rsidRPr="00E0085E" w:rsidRDefault="00302C17" w:rsidP="00302C17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 xml:space="preserve">Докладчик: </w:t>
      </w:r>
      <w:r>
        <w:rPr>
          <w:sz w:val="24"/>
          <w:szCs w:val="24"/>
        </w:rPr>
        <w:t>Алтухова С.В.</w:t>
      </w:r>
      <w:r w:rsidRPr="00E0085E">
        <w:rPr>
          <w:sz w:val="24"/>
          <w:szCs w:val="24"/>
        </w:rPr>
        <w:t xml:space="preserve">, </w:t>
      </w:r>
      <w:r>
        <w:rPr>
          <w:sz w:val="24"/>
          <w:szCs w:val="24"/>
        </w:rPr>
        <w:t>секретарь Администрации сельсовета;</w:t>
      </w:r>
    </w:p>
    <w:p w:rsidR="00302C17" w:rsidRPr="00E0085E" w:rsidRDefault="00302C17" w:rsidP="00302C17">
      <w:pPr>
        <w:jc w:val="both"/>
        <w:rPr>
          <w:sz w:val="24"/>
          <w:szCs w:val="24"/>
        </w:rPr>
      </w:pPr>
    </w:p>
    <w:p w:rsidR="00302C17" w:rsidRDefault="00302C17" w:rsidP="00302C17">
      <w:pPr>
        <w:shd w:val="clear" w:color="auto" w:fill="FFFFFF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4. </w:t>
      </w:r>
      <w:r>
        <w:rPr>
          <w:color w:val="323232"/>
          <w:spacing w:val="-1"/>
          <w:sz w:val="24"/>
          <w:szCs w:val="24"/>
        </w:rPr>
        <w:t>Об отмене решения Зелёнополянского сельского Совета депутатов №5  от 19.03.2013г. «Об утверждении Правил содержания домашних животных на территории Зелёнополянского сельсовета Троицкого района Алтайского края».</w:t>
      </w:r>
    </w:p>
    <w:p w:rsidR="00302C17" w:rsidRPr="00E0085E" w:rsidRDefault="00302C17" w:rsidP="00302C17">
      <w:pPr>
        <w:shd w:val="clear" w:color="auto" w:fill="FFFFFF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Докладчик: И.В. </w:t>
      </w:r>
      <w:proofErr w:type="spellStart"/>
      <w:r w:rsidRPr="00E0085E">
        <w:rPr>
          <w:color w:val="323232"/>
          <w:spacing w:val="-1"/>
          <w:sz w:val="24"/>
          <w:szCs w:val="24"/>
        </w:rPr>
        <w:t>Жерикова</w:t>
      </w:r>
      <w:proofErr w:type="spellEnd"/>
      <w:r w:rsidRPr="00E0085E">
        <w:rPr>
          <w:color w:val="323232"/>
          <w:spacing w:val="-1"/>
          <w:sz w:val="24"/>
          <w:szCs w:val="24"/>
        </w:rPr>
        <w:t>, председатель административной комиссии</w:t>
      </w:r>
      <w:r>
        <w:rPr>
          <w:color w:val="323232"/>
          <w:spacing w:val="-1"/>
          <w:sz w:val="24"/>
          <w:szCs w:val="24"/>
        </w:rPr>
        <w:t>;</w:t>
      </w:r>
    </w:p>
    <w:p w:rsidR="00302C17" w:rsidRPr="00E0085E" w:rsidRDefault="00302C17" w:rsidP="00302C17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02C17" w:rsidRPr="00282A3D" w:rsidRDefault="00302C17" w:rsidP="00302C17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 xml:space="preserve">5. Об исполнении бюджета  муниципального образования </w:t>
      </w:r>
      <w:proofErr w:type="spellStart"/>
      <w:r w:rsidRPr="00282A3D">
        <w:rPr>
          <w:sz w:val="22"/>
          <w:szCs w:val="22"/>
        </w:rPr>
        <w:t>Зелёнополянский</w:t>
      </w:r>
      <w:proofErr w:type="spellEnd"/>
      <w:r w:rsidRPr="00282A3D">
        <w:rPr>
          <w:sz w:val="22"/>
          <w:szCs w:val="22"/>
        </w:rPr>
        <w:t xml:space="preserve"> сельсовет  Троицкого района Алтайского края за 2017 год.</w:t>
      </w:r>
    </w:p>
    <w:p w:rsidR="00302C17" w:rsidRPr="00282A3D" w:rsidRDefault="00302C17" w:rsidP="00302C17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>Докладчик: Сокол С.П.,  глава сельсовета.</w:t>
      </w:r>
    </w:p>
    <w:p w:rsidR="00302C17" w:rsidRPr="00282A3D" w:rsidRDefault="00302C17" w:rsidP="00302C17">
      <w:pPr>
        <w:jc w:val="both"/>
        <w:rPr>
          <w:sz w:val="22"/>
          <w:szCs w:val="22"/>
        </w:rPr>
      </w:pPr>
    </w:p>
    <w:p w:rsidR="00302C17" w:rsidRPr="00282A3D" w:rsidRDefault="00302C17" w:rsidP="00302C17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 xml:space="preserve">6. О внесении изменений в решение Зелёнополянского сельского Совета депутатов от 26.12.2018г. №21 «О бюджете муниципального образования </w:t>
      </w:r>
      <w:proofErr w:type="spellStart"/>
      <w:r w:rsidRPr="00282A3D">
        <w:rPr>
          <w:sz w:val="22"/>
          <w:szCs w:val="22"/>
        </w:rPr>
        <w:t>Зелёнополянский</w:t>
      </w:r>
      <w:proofErr w:type="spellEnd"/>
      <w:r w:rsidRPr="00282A3D">
        <w:rPr>
          <w:sz w:val="22"/>
          <w:szCs w:val="22"/>
        </w:rPr>
        <w:t xml:space="preserve"> сельсовет Троицкого района Алтайского края на 2018год.</w:t>
      </w:r>
    </w:p>
    <w:p w:rsidR="00302C17" w:rsidRPr="00282A3D" w:rsidRDefault="00302C17" w:rsidP="00302C17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>Докладчик: Сокол С.П.,  глава сельсовета.</w:t>
      </w:r>
    </w:p>
    <w:p w:rsidR="00302C17" w:rsidRPr="00E0085E" w:rsidRDefault="00302C17" w:rsidP="00302C17">
      <w:pPr>
        <w:jc w:val="both"/>
        <w:rPr>
          <w:sz w:val="24"/>
          <w:szCs w:val="24"/>
        </w:rPr>
      </w:pPr>
    </w:p>
    <w:p w:rsidR="00302C17" w:rsidRPr="00E0085E" w:rsidRDefault="00302C17" w:rsidP="00302C17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02C17" w:rsidRPr="00E0085E" w:rsidRDefault="00302C17" w:rsidP="00302C17">
      <w:pPr>
        <w:jc w:val="both"/>
        <w:rPr>
          <w:sz w:val="24"/>
          <w:szCs w:val="24"/>
        </w:rPr>
      </w:pPr>
      <w:r w:rsidRPr="00E0085E">
        <w:rPr>
          <w:sz w:val="24"/>
          <w:szCs w:val="24"/>
        </w:rPr>
        <w:t>Глава сельсовета                                                                                    С.П. Сокол</w:t>
      </w:r>
    </w:p>
    <w:p w:rsidR="00302C17" w:rsidRDefault="00302C17" w:rsidP="00302C17"/>
    <w:p w:rsidR="00160FC3" w:rsidRDefault="00160FC3"/>
    <w:sectPr w:rsidR="0016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7"/>
    <w:rsid w:val="00160FC3"/>
    <w:rsid w:val="00302C17"/>
    <w:rsid w:val="005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*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2018-06-01T02:25:00Z</dcterms:created>
  <dcterms:modified xsi:type="dcterms:W3CDTF">2018-06-01T02:25:00Z</dcterms:modified>
</cp:coreProperties>
</file>